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-460569</wp:posOffset>
            </wp:positionV>
            <wp:extent cx="1183006" cy="1143000"/>
            <wp:effectExtent b="0" l="0" r="0" t="0"/>
            <wp:wrapSquare wrapText="bothSides" distB="57150" distT="57150" distL="57150" distR="57150"/>
            <wp:docPr descr="Screen Shot 2016-09-08 at 16.05.50.png" id="1073741831" name="image1.png"/>
            <a:graphic>
              <a:graphicData uri="http://schemas.openxmlformats.org/drawingml/2006/picture">
                <pic:pic>
                  <pic:nvPicPr>
                    <pic:cNvPr descr="Screen Shot 2016-09-08 at 16.05.50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006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R.E Long Term Plan</w:t>
      </w:r>
    </w:p>
    <w:p w:rsidR="00000000" w:rsidDel="00000000" w:rsidP="00000000" w:rsidRDefault="00000000" w:rsidRPr="00000000" w14:paraId="00000002">
      <w:pPr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3"/>
        <w:gridCol w:w="2028"/>
        <w:gridCol w:w="2029"/>
        <w:gridCol w:w="2230"/>
        <w:gridCol w:w="1994"/>
        <w:gridCol w:w="2035"/>
        <w:gridCol w:w="1875"/>
        <w:tblGridChange w:id="0">
          <w:tblGrid>
            <w:gridCol w:w="1993"/>
            <w:gridCol w:w="2028"/>
            <w:gridCol w:w="2029"/>
            <w:gridCol w:w="2230"/>
            <w:gridCol w:w="1994"/>
            <w:gridCol w:w="2035"/>
            <w:gridCol w:w="1875"/>
          </w:tblGrid>
        </w:tblGridChange>
      </w:tblGrid>
      <w:tr>
        <w:tc>
          <w:tcPr>
            <w:shd w:fill="0070c0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Group 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 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F5: Where do we belong?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F4 Which times are special and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F6. What is special about our world?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 Which people are special and why?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F3 Which places are special and why?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F1 What stories are special and why?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Hindus, Muslims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 and Jewish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Muslims and Jewish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Muslims and Jewish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 and Muslims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 and Muslims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1.1 Who is a Christian and what do they believe? (part 1)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How and why do we celebrate special and sacred times? (part 1)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1.2 Who is a Muslim and what do they believe? (part 1)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1.7 What does it mean to belong to a faith community?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1.5 What makes some places sacred?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1.5 What makes some places sacred?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Muslims, Jewish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Muslims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Muslims, Jewish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Muslims, Jewish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Muslims, Jewish 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1.3 Who is Jewish and what do they believe?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1.6 How and why do we celebrate special and sacred times? (part 2)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1.2 Who is a Muslim and what do they believe? (part 2)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1.1 Who is a Christian and what do they believe? (part 2)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1.4 How can we learn from sacred books?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1.8 How should we care for others and the world, and why does it matter?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Jewish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Jewish, Muslim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Muslims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Christian, Muslim, Jewish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 and Jewish 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L2.8 What does it mean to be a Hindu in Britain today? (part 1)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L2.7 What does it mean to be a Christian in Britain today? (part 1)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L2.2 Why is the Bible so important to Christians today?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L2.5 Why are festivals important to religious communities? (Easter focus)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L2.1 What do different people believe about God? (Christian focus and either Hindu or Muslims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L2.4 Why do people pray?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Hindus</w:t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Hindu, Jewish, Muslim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 and Hindu/Muslim </w:t>
            </w:r>
          </w:p>
          <w:p w:rsidR="00000000" w:rsidDel="00000000" w:rsidP="00000000" w:rsidRDefault="00000000" w:rsidRPr="00000000" w14:paraId="0000004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Hindus and Muslims 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L2.8 What does it mean to be a Hindu in Britain today? (part 2)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L2.7 What does it mean to be a Christian in Britain today? (part 2)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L2.5 Why are festivals important to religious communities (Eid focus)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L2.3 Why is Jesus inspiring to some people?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L2.9 What can we learn from religions about deciding what is right and wrong?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L2.6 Why do some people think that life is like a journey and what significant experience mark this?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ff0000"/>
              </w:rPr>
            </w:pPr>
            <w:bookmarkStart w:colFirst="0" w:colLast="0" w:name="_heading=h.faxpi6yjifb1" w:id="0"/>
            <w:bookmarkEnd w:id="0"/>
            <w:r w:rsidDel="00000000" w:rsidR="00000000" w:rsidRPr="00000000">
              <w:rPr>
                <w:color w:val="ff0000"/>
                <w:rtl w:val="0"/>
              </w:rPr>
              <w:t xml:space="preserve">Hindus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</w:t>
            </w:r>
          </w:p>
          <w:p w:rsidR="00000000" w:rsidDel="00000000" w:rsidP="00000000" w:rsidRDefault="00000000" w:rsidRPr="00000000" w14:paraId="0000005D">
            <w:pPr>
              <w:rPr>
                <w:color w:val="ff0000"/>
              </w:rPr>
            </w:pPr>
            <w:bookmarkStart w:colFirst="0" w:colLast="0" w:name="_heading=h.faxpi6yjifb1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Hindus, Muslims Jewish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Jewish</w:t>
              <w:br w:type="textWrapping"/>
              <w:t xml:space="preserve">people, non-religious</w:t>
              <w:br w:type="textWrapping"/>
              <w:t xml:space="preserve">people (Humanist)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Christians, Hindus and or Jewish 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U2.1 Why do some people think God exists?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U2.6 What does it mean to be a Muslim in Britain today? (part 1)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U2.7 What matters most to Christians and Humanists?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U2.2 What would Jesus do? (Can we live by the values of Jesus in the twenty first century?)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U2.4 If God is everywhere, why do to a place of worships? (with a focus on a visit to the Church or Mandir)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U2.4 If God is everywhere, why do to a place of worships? (with a focus on a visit to the Church or Mandir)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non-religious (Humanists)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Muslims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 and non-</w:t>
              <w:br w:type="textWrapping"/>
              <w:t xml:space="preserve">religious</w:t>
              <w:br w:type="textWrapping"/>
              <w:t xml:space="preserve">(Humanists)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Christians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 and Jewish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 and Jewish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U2.6 What does it mean to be a Muslim in Britain today? (part 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U2.8 What difference does it make to believe in Ahimsa, Grace and/or Ummah?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U2.5 Is it better to express your beliefs in arts and architecture or in charity and generosity? (this allows for whole class or project work that recalls past study)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Continuing Spring 1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U2.3 What do religions say to us when life gets hard? (this allows for whole class or project work that recalls past study about being Christian/Hindu etc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Continuing Summer 2 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Muslims 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Muslims and Hindus (recap)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Muslims and non-religious (Humanists)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Christians, Hindus and non-religious responses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412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635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t4nxkYWe1fc/hCrf4E5+gyqsQ==">AMUW2mXfdLL/PsyHcZKYqclGd+Wt233Nd3K5uCtQXZg9W/lopKwxv5lZDJoDqzmPVKMzQirdt582v+G7YBVk1eQUoIZEh+dLjNvxKigaXw6GZ/eEr8rcSqzSAkIow9ow9rCglWVl/Yv/vR+hfoHD6YV66K2EWANQMA==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2021-02-05T10:58:00Z</dcterms:created>
  <dc:creator>Kerry Dwan</dc:creator>
</cp:coreProperties>
</file>